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2C" w:rsidRPr="00B0612C" w:rsidRDefault="003F6327" w:rsidP="00B0612C">
      <w:pPr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-102870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>Информационное письмо № 8</w:t>
      </w:r>
      <w:r w:rsidR="00713424">
        <w:rPr>
          <w:i/>
          <w:sz w:val="20"/>
        </w:rPr>
        <w:t>98</w:t>
      </w:r>
      <w:r>
        <w:rPr>
          <w:i/>
          <w:sz w:val="20"/>
        </w:rPr>
        <w:t xml:space="preserve"> от </w:t>
      </w:r>
      <w:r w:rsidR="00713424">
        <w:rPr>
          <w:i/>
          <w:sz w:val="20"/>
        </w:rPr>
        <w:t>23</w:t>
      </w:r>
      <w:r>
        <w:rPr>
          <w:i/>
          <w:sz w:val="20"/>
        </w:rPr>
        <w:t>.</w:t>
      </w:r>
      <w:r w:rsidR="00713424">
        <w:rPr>
          <w:i/>
          <w:sz w:val="20"/>
        </w:rPr>
        <w:t>04.</w:t>
      </w:r>
      <w:r>
        <w:rPr>
          <w:i/>
          <w:sz w:val="20"/>
        </w:rPr>
        <w:t>202</w:t>
      </w:r>
      <w:r w:rsidR="00713424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B0612C" w:rsidRPr="00036FDB" w:rsidRDefault="00B0612C" w:rsidP="00B0612C">
      <w:pPr>
        <w:ind w:right="-1"/>
        <w:jc w:val="right"/>
        <w:rPr>
          <w:sz w:val="20"/>
        </w:rPr>
      </w:pPr>
    </w:p>
    <w:p w:rsidR="00B0612C" w:rsidRPr="00036FDB" w:rsidRDefault="00B0612C" w:rsidP="00B0612C">
      <w:pPr>
        <w:ind w:right="-1"/>
        <w:jc w:val="right"/>
        <w:rPr>
          <w:b/>
          <w:sz w:val="20"/>
        </w:rPr>
      </w:pPr>
      <w:r>
        <w:rPr>
          <w:b/>
          <w:sz w:val="20"/>
        </w:rPr>
        <w:t>Руководителю предприятия (организации)</w:t>
      </w:r>
    </w:p>
    <w:p w:rsidR="00B0612C" w:rsidRPr="00036FDB" w:rsidRDefault="00B0612C" w:rsidP="00B0612C">
      <w:pPr>
        <w:ind w:right="-1"/>
        <w:jc w:val="right"/>
        <w:rPr>
          <w:b/>
          <w:sz w:val="20"/>
        </w:rPr>
      </w:pPr>
      <w:r>
        <w:rPr>
          <w:b/>
          <w:sz w:val="20"/>
        </w:rPr>
        <w:t xml:space="preserve">                                             Руководителю аккредитованной лаборатории</w:t>
      </w:r>
    </w:p>
    <w:p w:rsidR="00B0612C" w:rsidRPr="00036FDB" w:rsidRDefault="00B0612C" w:rsidP="00B0612C">
      <w:pPr>
        <w:ind w:right="-1"/>
        <w:jc w:val="right"/>
        <w:rPr>
          <w:b/>
          <w:sz w:val="20"/>
        </w:rPr>
      </w:pPr>
    </w:p>
    <w:p w:rsidR="00B0612C" w:rsidRPr="00036FDB" w:rsidRDefault="00B0612C" w:rsidP="00B0612C">
      <w:pPr>
        <w:ind w:left="252" w:right="-1"/>
        <w:jc w:val="both"/>
        <w:rPr>
          <w:sz w:val="20"/>
          <w:szCs w:val="20"/>
        </w:rPr>
      </w:pPr>
      <w:r>
        <w:rPr>
          <w:b/>
          <w:sz w:val="20"/>
        </w:rPr>
        <w:t xml:space="preserve"> </w:t>
      </w:r>
      <w:r>
        <w:rPr>
          <w:b/>
          <w:sz w:val="20"/>
          <w:szCs w:val="20"/>
        </w:rPr>
        <w:t xml:space="preserve">Санкт-Петербургский «Межрегиональный Центр Повышения Квалификации» (МЦПК) </w:t>
      </w:r>
      <w:r>
        <w:rPr>
          <w:sz w:val="20"/>
          <w:szCs w:val="20"/>
        </w:rPr>
        <w:t>(Лицензия № 2265 от 28 октября 2016 г.) проводит курс повышения квалификации по дополнительной профессиональной программе:</w:t>
      </w:r>
    </w:p>
    <w:p w:rsidR="00B0612C" w:rsidRPr="00036FDB" w:rsidRDefault="00B0612C" w:rsidP="00B0612C">
      <w:pPr>
        <w:ind w:right="-1"/>
        <w:jc w:val="center"/>
        <w:rPr>
          <w:b/>
          <w:sz w:val="22"/>
          <w:szCs w:val="22"/>
        </w:rPr>
      </w:pPr>
    </w:p>
    <w:p w:rsidR="00B0612C" w:rsidRPr="00B0612C" w:rsidRDefault="00B0612C" w:rsidP="00B0612C">
      <w:pPr>
        <w:ind w:left="328" w:right="-1"/>
        <w:jc w:val="center"/>
        <w:rPr>
          <w:b/>
        </w:rPr>
      </w:pPr>
      <w:r>
        <w:rPr>
          <w:b/>
        </w:rPr>
        <w:t xml:space="preserve"> «ОСНОВЫ МЕТРОЛОГИЧЕСКОГО ОБЕСПЕЧЕНИЯ В ЛАБОРАТОРИИ. </w:t>
      </w:r>
    </w:p>
    <w:p w:rsidR="00B0612C" w:rsidRPr="00B0612C" w:rsidRDefault="00B0612C" w:rsidP="00B0612C">
      <w:pPr>
        <w:ind w:left="328" w:right="-1"/>
        <w:jc w:val="center"/>
        <w:rPr>
          <w:b/>
        </w:rPr>
      </w:pPr>
      <w:r>
        <w:rPr>
          <w:b/>
        </w:rPr>
        <w:t xml:space="preserve">ВИДЫ МЕТРОЛОГИЧЕСКИХ ХАРАКТЕРИСТИК. ПРОСЛЕЖИВАЕМОСТЬ. ПОВЕРКА, КАЛИБРОВКА СРЕДСТВ ИЗМЕРЕНИЙ. ВЫБОР И ВЕРИФИКАЦИЯ СРЕДСТВ ИЗМЕРЕНИЙ И ДРУГОГО ОБОРУДОВАНИЯ. ВЕРИФИКАЦИЯ МЕТОДИК. КОНТРОЛЬ ВСПОМОГАТЕЛЬНОГО ОБОРУДОВАНИЯ» </w:t>
      </w:r>
    </w:p>
    <w:p w:rsidR="00B0612C" w:rsidRPr="00036FDB" w:rsidRDefault="00B0612C" w:rsidP="00B0612C">
      <w:pPr>
        <w:ind w:left="328" w:right="-1"/>
        <w:jc w:val="center"/>
        <w:rPr>
          <w:b/>
          <w:sz w:val="18"/>
        </w:rPr>
      </w:pPr>
    </w:p>
    <w:p w:rsidR="00B0612C" w:rsidRPr="00036FDB" w:rsidRDefault="00713424" w:rsidP="00B0612C">
      <w:pPr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00</w:t>
      </w:r>
      <w:r w:rsidR="002F11B1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00</w:t>
      </w:r>
      <w:r w:rsidR="002F11B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ноября</w:t>
      </w:r>
      <w:r w:rsidR="002F11B1">
        <w:rPr>
          <w:b/>
          <w:sz w:val="20"/>
          <w:szCs w:val="20"/>
        </w:rPr>
        <w:t xml:space="preserve"> 2026 года </w:t>
      </w:r>
    </w:p>
    <w:p w:rsidR="00B0612C" w:rsidRPr="00036FDB" w:rsidRDefault="00B0612C" w:rsidP="00B0612C">
      <w:pPr>
        <w:ind w:right="-1"/>
        <w:jc w:val="center"/>
        <w:rPr>
          <w:b/>
          <w:sz w:val="18"/>
        </w:rPr>
      </w:pPr>
    </w:p>
    <w:p w:rsidR="00B0612C" w:rsidRPr="00036FDB" w:rsidRDefault="00B0612C" w:rsidP="00B0612C">
      <w:pPr>
        <w:ind w:right="-1" w:firstLine="47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Курс предназначен для всех работников лабораторий, которым необходимо разобраться в вопросах, связанных с метрологическим обеспечением в лаборатории.</w:t>
      </w:r>
    </w:p>
    <w:p w:rsidR="00B0612C" w:rsidRPr="00036FDB" w:rsidRDefault="00B0612C" w:rsidP="00B0612C">
      <w:pPr>
        <w:ind w:right="-1" w:firstLine="470"/>
        <w:rPr>
          <w:i/>
          <w:sz w:val="22"/>
          <w:szCs w:val="22"/>
        </w:rPr>
      </w:pPr>
    </w:p>
    <w:p w:rsidR="00B0612C" w:rsidRDefault="00B0612C" w:rsidP="00B0612C">
      <w:pPr>
        <w:ind w:right="-1"/>
        <w:jc w:val="center"/>
        <w:rPr>
          <w:b/>
          <w:sz w:val="22"/>
        </w:rPr>
      </w:pPr>
      <w:r>
        <w:rPr>
          <w:b/>
          <w:sz w:val="22"/>
        </w:rPr>
        <w:t>В программе курса:</w:t>
      </w:r>
    </w:p>
    <w:p w:rsidR="00B0612C" w:rsidRPr="00036FDB" w:rsidRDefault="00B0612C" w:rsidP="00B0612C">
      <w:pPr>
        <w:ind w:right="-1"/>
        <w:jc w:val="center"/>
        <w:rPr>
          <w:b/>
          <w:sz w:val="22"/>
        </w:rPr>
      </w:pPr>
    </w:p>
    <w:p w:rsidR="00B0612C" w:rsidRPr="00B0612C" w:rsidRDefault="00B0612C" w:rsidP="00B0612C">
      <w:pPr>
        <w:numPr>
          <w:ilvl w:val="0"/>
          <w:numId w:val="2"/>
        </w:numPr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Нормативные основы единства измерений. Обзор действующих нормативных документов в области метрологического обеспечения производства. Федеральный информационный фонд.</w:t>
      </w:r>
    </w:p>
    <w:p w:rsidR="00B0612C" w:rsidRPr="00B0612C" w:rsidRDefault="00B0612C" w:rsidP="00B0612C">
      <w:pPr>
        <w:numPr>
          <w:ilvl w:val="0"/>
          <w:numId w:val="2"/>
        </w:numPr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Терминология. Международная система величин и единиц (СИ). Единицы величин, допускаемые к применению в Российской Федерации. Правила применения и написания единиц величин. Понятие прослеживаемости. Способы обеспечения прослеживаемости результатов измерений. Результат измерения. Метрологические характеристики результата измерения. Правила записи результата измерений и его округления.</w:t>
      </w:r>
    </w:p>
    <w:p w:rsidR="00B0612C" w:rsidRPr="00B0612C" w:rsidRDefault="00B0612C" w:rsidP="00B0612C">
      <w:pPr>
        <w:numPr>
          <w:ilvl w:val="0"/>
          <w:numId w:val="2"/>
        </w:numPr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Выбор методик измерений и средств измерений для определения показателей качества объектов окружающей среды. Оценка соответствия методик их целевому назначению, критерии оценки. Методики измерений, их внедрение и применение.</w:t>
      </w:r>
    </w:p>
    <w:p w:rsidR="00B0612C" w:rsidRPr="00B0612C" w:rsidRDefault="00B0612C" w:rsidP="00B0612C">
      <w:pPr>
        <w:numPr>
          <w:ilvl w:val="0"/>
          <w:numId w:val="2"/>
        </w:numPr>
        <w:ind w:left="284" w:right="-1" w:hanging="284"/>
        <w:jc w:val="both"/>
        <w:rPr>
          <w:sz w:val="22"/>
          <w:szCs w:val="22"/>
        </w:rPr>
      </w:pPr>
      <w:r>
        <w:rPr>
          <w:sz w:val="22"/>
          <w:szCs w:val="22"/>
        </w:rPr>
        <w:t>Поверка и калибровка средств измерений. Нормативно-правовая и методическая база. Проверка пригодности закупленного оборудования. Организация технического обслуживания, ремонта средств измерений. Учёт средств измерений.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</w:p>
    <w:p w:rsidR="00B0612C" w:rsidRPr="00B0612C" w:rsidRDefault="00B0612C" w:rsidP="00B0612C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Дополнительно будут рассмотрены:</w:t>
      </w:r>
    </w:p>
    <w:p w:rsidR="00B0612C" w:rsidRPr="00B0612C" w:rsidRDefault="00B0612C" w:rsidP="00B0612C">
      <w:pPr>
        <w:ind w:right="-108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- Обзор нормативных документов, регламентирующих требования к стандартным образцам. Производители стандартных образцов. ССО и СО. Стандартные образцы утвержденного типа. Федеральный информационный фонд по обеспечению единства измерений. Аттестованные смеси, терминология; </w:t>
      </w:r>
    </w:p>
    <w:p w:rsidR="00B0612C" w:rsidRPr="00B0612C" w:rsidRDefault="00B0612C" w:rsidP="00B0612C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- Требования ГОСТ ISO/IEC 17025 к оборудованию и применению методик.</w:t>
      </w:r>
    </w:p>
    <w:p w:rsidR="00B0612C" w:rsidRPr="00B0612C" w:rsidRDefault="00B0612C" w:rsidP="00B0612C">
      <w:pPr>
        <w:ind w:left="360"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B0612C" w:rsidRPr="00B0612C" w:rsidRDefault="00B0612C" w:rsidP="00B0612C">
      <w:pPr>
        <w:ind w:right="-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Практические занятия: 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Практическое занятие: «Расшифровка поверочных клейм и других знаков».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Практическое занятие: «Оформление Акта верификации методики».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Итоговое тестирование. </w:t>
      </w:r>
    </w:p>
    <w:p w:rsidR="00B0612C" w:rsidRPr="00B0612C" w:rsidRDefault="00B0612C" w:rsidP="00B0612C">
      <w:pPr>
        <w:ind w:right="-1"/>
        <w:rPr>
          <w:sz w:val="22"/>
          <w:szCs w:val="22"/>
        </w:rPr>
      </w:pPr>
    </w:p>
    <w:p w:rsidR="00B0612C" w:rsidRPr="00B0612C" w:rsidRDefault="00B0612C" w:rsidP="00B0612C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Занятия проводит</w:t>
      </w:r>
      <w:r>
        <w:rPr>
          <w:b/>
          <w:sz w:val="22"/>
          <w:szCs w:val="22"/>
        </w:rPr>
        <w:t xml:space="preserve"> Мурашова Евгения Владимировна - </w:t>
      </w:r>
      <w:r>
        <w:rPr>
          <w:sz w:val="22"/>
          <w:szCs w:val="22"/>
        </w:rPr>
        <w:t>эксперт органа по аккредитации ААЦ «Аналитика».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</w:p>
    <w:p w:rsidR="00B0612C" w:rsidRPr="00B0612C" w:rsidRDefault="00B0612C" w:rsidP="00B0612C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Участники обеспечиваются перечнями литературы по теме, иллюстративным материалом, справочным материалом.</w:t>
      </w:r>
    </w:p>
    <w:p w:rsidR="00B0612C" w:rsidRPr="00B0612C" w:rsidRDefault="00B0612C" w:rsidP="00B0612C">
      <w:pPr>
        <w:pStyle w:val="a6"/>
        <w:ind w:left="0" w:right="-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Во время занятий слушатели смогут получить </w:t>
      </w:r>
      <w:r>
        <w:rPr>
          <w:b/>
          <w:sz w:val="22"/>
          <w:szCs w:val="22"/>
        </w:rPr>
        <w:t>практические рекомендации и индивидуальные консультации.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0612C" w:rsidRPr="00B0612C" w:rsidRDefault="00B0612C" w:rsidP="00B0612C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B0612C" w:rsidRPr="00363D6E" w:rsidRDefault="00B0612C" w:rsidP="00B0612C">
      <w:pPr>
        <w:pStyle w:val="a6"/>
        <w:ind w:left="0" w:right="-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0612C" w:rsidRPr="00B0612C" w:rsidRDefault="00B0612C" w:rsidP="00B0612C">
      <w:pPr>
        <w:tabs>
          <w:tab w:val="left" w:pos="792"/>
        </w:tabs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Стоимость обучения одного специалиста составляет</w:t>
      </w:r>
      <w:r>
        <w:rPr>
          <w:b/>
          <w:sz w:val="22"/>
          <w:szCs w:val="22"/>
        </w:rPr>
        <w:t xml:space="preserve"> 4</w:t>
      </w:r>
      <w:r w:rsidR="00713424">
        <w:rPr>
          <w:b/>
          <w:sz w:val="22"/>
          <w:szCs w:val="22"/>
        </w:rPr>
        <w:t>515</w:t>
      </w:r>
      <w:bookmarkStart w:id="0" w:name="_GoBack"/>
      <w:bookmarkEnd w:id="0"/>
      <w:r>
        <w:rPr>
          <w:b/>
          <w:sz w:val="22"/>
          <w:szCs w:val="22"/>
        </w:rPr>
        <w:t>0 рублей. НДС не облагается.</w:t>
      </w:r>
    </w:p>
    <w:p w:rsidR="00B0612C" w:rsidRPr="00B0612C" w:rsidRDefault="00B0612C" w:rsidP="00B0612C">
      <w:pPr>
        <w:tabs>
          <w:tab w:val="left" w:pos="792"/>
        </w:tabs>
        <w:ind w:right="-1"/>
        <w:jc w:val="both"/>
        <w:rPr>
          <w:b/>
          <w:sz w:val="22"/>
          <w:szCs w:val="22"/>
        </w:rPr>
      </w:pPr>
    </w:p>
    <w:p w:rsidR="00B0612C" w:rsidRPr="00B0612C" w:rsidRDefault="00B0612C" w:rsidP="00B0612C">
      <w:pPr>
        <w:tabs>
          <w:tab w:val="left" w:pos="772"/>
        </w:tabs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7801268404 КПП 784101001 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 г. Москва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B0612C" w:rsidRPr="00B0612C" w:rsidRDefault="00B0612C" w:rsidP="00B0612C">
      <w:pPr>
        <w:ind w:right="-1"/>
        <w:jc w:val="both"/>
        <w:rPr>
          <w:sz w:val="22"/>
          <w:szCs w:val="22"/>
        </w:rPr>
      </w:pPr>
    </w:p>
    <w:p w:rsidR="00B0612C" w:rsidRPr="00B0612C" w:rsidRDefault="00B0612C" w:rsidP="00B0612C">
      <w:pPr>
        <w:ind w:right="-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Запись на курс осуществляется через </w:t>
      </w:r>
      <w:r>
        <w:rPr>
          <w:b/>
          <w:color w:val="000000"/>
          <w:sz w:val="22"/>
          <w:szCs w:val="22"/>
        </w:rPr>
        <w:t xml:space="preserve">сайт </w:t>
      </w:r>
      <w:hyperlink r:id="rId7" w:history="1">
        <w:r>
          <w:rPr>
            <w:rStyle w:val="a7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</w:t>
      </w:r>
      <w:r>
        <w:rPr>
          <w:b/>
          <w:color w:val="000000"/>
          <w:sz w:val="22"/>
          <w:szCs w:val="22"/>
          <w:lang w:val="en-US"/>
        </w:rPr>
        <w:t>e</w:t>
      </w:r>
      <w:r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  <w:lang w:val="en-US"/>
        </w:rPr>
        <w:t>mail</w:t>
      </w:r>
      <w:r>
        <w:rPr>
          <w:b/>
          <w:color w:val="000000"/>
          <w:sz w:val="22"/>
          <w:szCs w:val="22"/>
        </w:rPr>
        <w:t xml:space="preserve">: </w:t>
      </w:r>
      <w:hyperlink r:id="rId8" w:history="1">
        <w:r>
          <w:rPr>
            <w:rStyle w:val="a7"/>
            <w:b/>
            <w:color w:val="auto"/>
            <w:sz w:val="22"/>
            <w:szCs w:val="22"/>
            <w:lang w:val="en-US"/>
          </w:rPr>
          <w:t>info</w:t>
        </w:r>
        <w:r>
          <w:rPr>
            <w:rStyle w:val="a7"/>
            <w:b/>
            <w:color w:val="auto"/>
            <w:sz w:val="22"/>
            <w:szCs w:val="22"/>
          </w:rPr>
          <w:t>@</w:t>
        </w:r>
        <w:r>
          <w:rPr>
            <w:rStyle w:val="a7"/>
            <w:b/>
            <w:color w:val="auto"/>
            <w:sz w:val="22"/>
            <w:szCs w:val="22"/>
            <w:lang w:val="en-US"/>
          </w:rPr>
          <w:t>center</w:t>
        </w:r>
        <w:r>
          <w:rPr>
            <w:rStyle w:val="a7"/>
            <w:b/>
            <w:color w:val="auto"/>
            <w:sz w:val="22"/>
            <w:szCs w:val="22"/>
          </w:rPr>
          <w:t>-</w:t>
        </w:r>
        <w:r>
          <w:rPr>
            <w:rStyle w:val="a7"/>
            <w:b/>
            <w:color w:val="auto"/>
            <w:sz w:val="22"/>
            <w:szCs w:val="22"/>
            <w:lang w:val="en-US"/>
          </w:rPr>
          <w:t>education</w:t>
        </w:r>
        <w:r>
          <w:rPr>
            <w:rStyle w:val="a7"/>
            <w:b/>
            <w:color w:val="auto"/>
            <w:sz w:val="22"/>
            <w:szCs w:val="22"/>
          </w:rPr>
          <w:t>.</w:t>
        </w:r>
        <w:proofErr w:type="spellStart"/>
        <w:r>
          <w:rPr>
            <w:rStyle w:val="a7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  <w:u w:val="single"/>
        </w:rPr>
        <w:t xml:space="preserve">.  </w:t>
      </w:r>
    </w:p>
    <w:p w:rsidR="00B0612C" w:rsidRPr="00B0612C" w:rsidRDefault="00B0612C" w:rsidP="00B0612C">
      <w:pPr>
        <w:ind w:right="-1"/>
        <w:jc w:val="both"/>
        <w:rPr>
          <w:b/>
          <w:color w:val="000000"/>
          <w:sz w:val="22"/>
          <w:szCs w:val="22"/>
          <w:u w:val="single"/>
        </w:rPr>
      </w:pPr>
    </w:p>
    <w:p w:rsidR="00B0612C" w:rsidRPr="00B0612C" w:rsidRDefault="00B0612C" w:rsidP="00B0612C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Справки по тел. +7 931 394 84 68</w:t>
      </w:r>
    </w:p>
    <w:sectPr w:rsidR="00B0612C" w:rsidRPr="00B0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995"/>
    <w:multiLevelType w:val="hybridMultilevel"/>
    <w:tmpl w:val="60344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4335C"/>
    <w:multiLevelType w:val="hybridMultilevel"/>
    <w:tmpl w:val="38BAA59E"/>
    <w:lvl w:ilvl="0" w:tplc="8DA8E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2C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11B1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3F632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76A87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7737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424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2A0C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0612C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lock Text"/>
    <w:basedOn w:val="a"/>
    <w:rsid w:val="00B0612C"/>
    <w:pPr>
      <w:ind w:left="972" w:right="-108"/>
      <w:jc w:val="both"/>
    </w:pPr>
    <w:rPr>
      <w:sz w:val="20"/>
    </w:rPr>
  </w:style>
  <w:style w:type="character" w:styleId="a7">
    <w:name w:val="Hyperlink"/>
    <w:rsid w:val="00B0612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061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63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32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lock Text"/>
    <w:basedOn w:val="a"/>
    <w:rsid w:val="00B0612C"/>
    <w:pPr>
      <w:ind w:left="972" w:right="-108"/>
      <w:jc w:val="both"/>
    </w:pPr>
    <w:rPr>
      <w:sz w:val="20"/>
    </w:rPr>
  </w:style>
  <w:style w:type="character" w:styleId="a7">
    <w:name w:val="Hyperlink"/>
    <w:rsid w:val="00B0612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061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63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3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2026-04-23T12:27:00Z</dcterms:created>
  <dcterms:modified xsi:type="dcterms:W3CDTF">2026-04-23T12:27:00Z</dcterms:modified>
</cp:coreProperties>
</file>